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A3" w:rsidRPr="002D45A3" w:rsidRDefault="002D45A3" w:rsidP="002D45A3">
      <w:pPr>
        <w:jc w:val="center"/>
        <w:rPr>
          <w:rFonts w:ascii="Times New Roman" w:hAnsi="Times New Roman" w:cs="Times New Roman"/>
          <w:b/>
          <w:sz w:val="24"/>
          <w:szCs w:val="24"/>
        </w:rPr>
      </w:pPr>
      <w:r w:rsidRPr="002D45A3">
        <w:rPr>
          <w:rFonts w:ascii="Times New Roman" w:hAnsi="Times New Roman" w:cs="Times New Roman"/>
          <w:b/>
          <w:sz w:val="24"/>
          <w:szCs w:val="24"/>
        </w:rPr>
        <w:t>Экскурсионный тур на масленицу в деревню “</w:t>
      </w:r>
      <w:proofErr w:type="spellStart"/>
      <w:r w:rsidRPr="002D45A3">
        <w:rPr>
          <w:rFonts w:ascii="Times New Roman" w:hAnsi="Times New Roman" w:cs="Times New Roman"/>
          <w:b/>
          <w:sz w:val="24"/>
          <w:szCs w:val="24"/>
        </w:rPr>
        <w:t>Мандроги</w:t>
      </w:r>
      <w:proofErr w:type="spellEnd"/>
      <w:r w:rsidRPr="002D45A3">
        <w:rPr>
          <w:rFonts w:ascii="Times New Roman" w:hAnsi="Times New Roman" w:cs="Times New Roman"/>
          <w:b/>
          <w:sz w:val="24"/>
          <w:szCs w:val="24"/>
        </w:rPr>
        <w:t>”</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Мы предлагаем совершить праздничный тур в один из самых чистых районов области, на реку Свирь в ремесленную деревню </w:t>
      </w:r>
      <w:proofErr w:type="spellStart"/>
      <w:r w:rsidRPr="002D45A3">
        <w:rPr>
          <w:rFonts w:ascii="Times New Roman" w:hAnsi="Times New Roman" w:cs="Times New Roman"/>
          <w:sz w:val="24"/>
          <w:szCs w:val="24"/>
        </w:rPr>
        <w:t>Мандроги</w:t>
      </w:r>
      <w:proofErr w:type="spellEnd"/>
      <w:r w:rsidRPr="002D45A3">
        <w:rPr>
          <w:rFonts w:ascii="Times New Roman" w:hAnsi="Times New Roman" w:cs="Times New Roman"/>
          <w:sz w:val="24"/>
          <w:szCs w:val="24"/>
        </w:rPr>
        <w:t> на праздничное Масленичное гуляние.</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В этот яркий языческий праздник жители и гости деревни </w:t>
      </w:r>
      <w:proofErr w:type="spellStart"/>
      <w:r w:rsidRPr="002D45A3">
        <w:rPr>
          <w:rFonts w:ascii="Times New Roman" w:hAnsi="Times New Roman" w:cs="Times New Roman"/>
          <w:sz w:val="24"/>
          <w:szCs w:val="24"/>
        </w:rPr>
        <w:t>Мандроги</w:t>
      </w:r>
      <w:proofErr w:type="spellEnd"/>
      <w:r w:rsidRPr="002D45A3">
        <w:rPr>
          <w:rFonts w:ascii="Times New Roman" w:hAnsi="Times New Roman" w:cs="Times New Roman"/>
          <w:sz w:val="24"/>
          <w:szCs w:val="24"/>
        </w:rPr>
        <w:t xml:space="preserve"> собираются на лобном месте - в самом центре деревни, на котором устраиваются народные забавы и гуляния. Ремесленники выставляют столы и устраивают ярмарку, на которой предлагают авторские диковинки, изготовленные в мастерских своими руками. А удалые коробейники то тут, то там снуют с пирожками, которые предлагают тут же опробовать. Скоморохи в национальных русских костюмах с шумом и плясками зазывают гостей на праздник. Под залихватскую музыку устраиваются потешные состязания русских богатырей, катаются с деревенской горки и в конной упряжке с бубенчиками.</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В самый разгар праздника стартует народная забава "влезание на масленичный столб", которая продолжается до тех пор, пока самые ловкие не соберут все подарки со столба. Затем происходит массовое взятие снежной крепости, если зима порадует нас снегом.</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И, наконец, кульминационный момент праздника - сжигание Масленицы - символизирующее проводы зимы и встречу весны. И когда заполыхает костёр, и Вы встанете в дружный широкий хоровод, не забудьте выбросить в огонь все свои печали и невзгоды, болезни и неудачи!"</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Сегодня музей современного деревянного зодчества под открытым небом сохраняет русские традиции и возрождает искусство ручного ремесленного производства. В деревне есть свой детский сад и школа, конюшня и коровник, перепелиная и кроличья фермы, все то, что обслуживало быт русского человека еще в древности. Здесь пекут хлеб и пироги по бабушкиным рецептам. В Музее Водки можно испробовать дворянский 40-градусный напиток на травах, приготовленный по древним рецептам Екатерины II.</w:t>
      </w:r>
    </w:p>
    <w:p w:rsidR="00184893" w:rsidRPr="002D45A3" w:rsidRDefault="00184893" w:rsidP="002D45A3">
      <w:pPr>
        <w:rPr>
          <w:rFonts w:ascii="Times New Roman" w:hAnsi="Times New Roman" w:cs="Times New Roman"/>
          <w:b/>
          <w:sz w:val="24"/>
          <w:szCs w:val="24"/>
        </w:rPr>
      </w:pPr>
      <w:r w:rsidRPr="002D45A3">
        <w:rPr>
          <w:rFonts w:ascii="Times New Roman" w:hAnsi="Times New Roman" w:cs="Times New Roman"/>
          <w:b/>
          <w:sz w:val="24"/>
          <w:szCs w:val="24"/>
        </w:rPr>
        <w:t>Программа экскурсии:</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b/>
          <w:sz w:val="24"/>
          <w:szCs w:val="24"/>
        </w:rPr>
        <w:t>8-00</w:t>
      </w:r>
      <w:r w:rsidRPr="002D45A3">
        <w:rPr>
          <w:rFonts w:ascii="Times New Roman" w:hAnsi="Times New Roman" w:cs="Times New Roman"/>
          <w:sz w:val="24"/>
          <w:szCs w:val="24"/>
        </w:rPr>
        <w:t xml:space="preserve"> – отправление из Санкт-Петербурга, ст. метро Улица Дыбенко</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Прибытие в деревню </w:t>
      </w:r>
      <w:proofErr w:type="spellStart"/>
      <w:r w:rsidRPr="002D45A3">
        <w:rPr>
          <w:rFonts w:ascii="Times New Roman" w:hAnsi="Times New Roman" w:cs="Times New Roman"/>
          <w:sz w:val="24"/>
          <w:szCs w:val="24"/>
        </w:rPr>
        <w:t>Мандроги</w:t>
      </w:r>
      <w:proofErr w:type="spellEnd"/>
      <w:r w:rsidRPr="002D45A3">
        <w:rPr>
          <w:rFonts w:ascii="Times New Roman" w:hAnsi="Times New Roman" w:cs="Times New Roman"/>
          <w:sz w:val="24"/>
          <w:szCs w:val="24"/>
        </w:rPr>
        <w:t>, прогулка по деревне.</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Для желающих - экскурсия в Музей водки.</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b/>
          <w:sz w:val="24"/>
          <w:szCs w:val="24"/>
        </w:rPr>
        <w:t>12.30</w:t>
      </w:r>
      <w:r w:rsidRPr="002D45A3">
        <w:rPr>
          <w:rFonts w:ascii="Times New Roman" w:hAnsi="Times New Roman" w:cs="Times New Roman"/>
          <w:sz w:val="24"/>
          <w:szCs w:val="24"/>
        </w:rPr>
        <w:t xml:space="preserve"> Участие в праздничном гулянии, в интерактивной развлекательной программе, посещение ремесленных рядов</w:t>
      </w:r>
      <w:r w:rsidRPr="002D45A3">
        <w:rPr>
          <w:rFonts w:ascii="Times New Roman" w:hAnsi="Times New Roman" w:cs="Times New Roman"/>
          <w:sz w:val="24"/>
          <w:szCs w:val="24"/>
        </w:rPr>
        <w:br/>
        <w:t xml:space="preserve">В этот яркий языческий праздник жители и гости деревни </w:t>
      </w:r>
      <w:proofErr w:type="spellStart"/>
      <w:r w:rsidRPr="002D45A3">
        <w:rPr>
          <w:rFonts w:ascii="Times New Roman" w:hAnsi="Times New Roman" w:cs="Times New Roman"/>
          <w:sz w:val="24"/>
          <w:szCs w:val="24"/>
        </w:rPr>
        <w:t>Мандроги</w:t>
      </w:r>
      <w:proofErr w:type="spellEnd"/>
      <w:r w:rsidRPr="002D45A3">
        <w:rPr>
          <w:rFonts w:ascii="Times New Roman" w:hAnsi="Times New Roman" w:cs="Times New Roman"/>
          <w:sz w:val="24"/>
          <w:szCs w:val="24"/>
        </w:rPr>
        <w:t xml:space="preserve"> собираются на лобном месте - в самом центре деревни, на котором устраиваются народные забавы и гуляния. Ремесленники выставляют столы и устраивают ярмарку. А удалые коробейники то тут, то там предлагают пирожки </w:t>
      </w:r>
      <w:proofErr w:type="spellStart"/>
      <w:r w:rsidRPr="002D45A3">
        <w:rPr>
          <w:rFonts w:ascii="Times New Roman" w:hAnsi="Times New Roman" w:cs="Times New Roman"/>
          <w:sz w:val="24"/>
          <w:szCs w:val="24"/>
        </w:rPr>
        <w:t>отпробовать</w:t>
      </w:r>
      <w:proofErr w:type="spellEnd"/>
      <w:r w:rsidRPr="002D45A3">
        <w:rPr>
          <w:rFonts w:ascii="Times New Roman" w:hAnsi="Times New Roman" w:cs="Times New Roman"/>
          <w:sz w:val="24"/>
          <w:szCs w:val="24"/>
        </w:rPr>
        <w:t>.</w:t>
      </w:r>
      <w:r w:rsidRPr="002D45A3">
        <w:rPr>
          <w:rFonts w:ascii="Times New Roman" w:hAnsi="Times New Roman" w:cs="Times New Roman"/>
          <w:sz w:val="24"/>
          <w:szCs w:val="24"/>
        </w:rPr>
        <w:br/>
        <w:t>Скоморохи с шумом и плясками зазывают гостей на праздник. Под залихватскую музыку устраиваются потешные состязания русских богатырей, катаются с деревенской горки и в конной упряжке с бубенчиками.</w:t>
      </w:r>
      <w:r w:rsidRPr="002D45A3">
        <w:rPr>
          <w:rFonts w:ascii="Times New Roman" w:hAnsi="Times New Roman" w:cs="Times New Roman"/>
          <w:sz w:val="24"/>
          <w:szCs w:val="24"/>
        </w:rPr>
        <w:br/>
        <w:t>В самый разгар праздника стартует народная забава "влезание на масленичный столб", которая продолжается до тех пор, пока самые ловкие не соберут все подарки со столба. Затем происходит массовое взятие снежной крепости (по погоде</w:t>
      </w:r>
      <w:proofErr w:type="gramStart"/>
      <w:r w:rsidRPr="002D45A3">
        <w:rPr>
          <w:rFonts w:ascii="Times New Roman" w:hAnsi="Times New Roman" w:cs="Times New Roman"/>
          <w:sz w:val="24"/>
          <w:szCs w:val="24"/>
        </w:rPr>
        <w:t>).</w:t>
      </w:r>
      <w:r w:rsidRPr="002D45A3">
        <w:rPr>
          <w:rFonts w:ascii="Times New Roman" w:hAnsi="Times New Roman" w:cs="Times New Roman"/>
          <w:sz w:val="24"/>
          <w:szCs w:val="24"/>
        </w:rPr>
        <w:br/>
        <w:t>А</w:t>
      </w:r>
      <w:proofErr w:type="gramEnd"/>
      <w:r w:rsidRPr="002D45A3">
        <w:rPr>
          <w:rFonts w:ascii="Times New Roman" w:hAnsi="Times New Roman" w:cs="Times New Roman"/>
          <w:sz w:val="24"/>
          <w:szCs w:val="24"/>
        </w:rPr>
        <w:t xml:space="preserve"> если Вы устали и проголодались, то Вас ждут пирожки, глинтвейн и блины, блины, блины с различными начинками!</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И, наконец, кульминационный момент праздника - </w:t>
      </w:r>
      <w:proofErr w:type="gramStart"/>
      <w:r w:rsidRPr="002D45A3">
        <w:rPr>
          <w:rFonts w:ascii="Times New Roman" w:hAnsi="Times New Roman" w:cs="Times New Roman"/>
          <w:sz w:val="24"/>
          <w:szCs w:val="24"/>
        </w:rPr>
        <w:t>сжигание</w:t>
      </w:r>
      <w:proofErr w:type="gramEnd"/>
      <w:r w:rsidRPr="002D45A3">
        <w:rPr>
          <w:rFonts w:ascii="Times New Roman" w:hAnsi="Times New Roman" w:cs="Times New Roman"/>
          <w:sz w:val="24"/>
          <w:szCs w:val="24"/>
        </w:rPr>
        <w:t xml:space="preserve"> Масленицы</w:t>
      </w:r>
      <w:r w:rsidRPr="002D45A3">
        <w:rPr>
          <w:rFonts w:ascii="Times New Roman" w:hAnsi="Times New Roman" w:cs="Times New Roman"/>
          <w:sz w:val="24"/>
          <w:szCs w:val="24"/>
        </w:rPr>
        <w:br/>
        <w:t xml:space="preserve">- символизирующее проводы зимы и встречу весны. И когда заполыхает костёр, и Вы </w:t>
      </w:r>
      <w:r w:rsidRPr="002D45A3">
        <w:rPr>
          <w:rFonts w:ascii="Times New Roman" w:hAnsi="Times New Roman" w:cs="Times New Roman"/>
          <w:sz w:val="24"/>
          <w:szCs w:val="24"/>
        </w:rPr>
        <w:lastRenderedPageBreak/>
        <w:t>встанете в дружный широкий хоровод, не забудьте выбросить в огонь все свои печали и невзгоды, болезни и неудачи! "</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Свободное время до </w:t>
      </w:r>
      <w:r w:rsidRPr="002D45A3">
        <w:rPr>
          <w:rFonts w:ascii="Times New Roman" w:hAnsi="Times New Roman" w:cs="Times New Roman"/>
          <w:b/>
          <w:sz w:val="24"/>
          <w:szCs w:val="24"/>
        </w:rPr>
        <w:t>16.00</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Отправление в Санкт-Петербург</w:t>
      </w:r>
      <w:r w:rsidRPr="002D45A3">
        <w:rPr>
          <w:rFonts w:ascii="Times New Roman" w:hAnsi="Times New Roman" w:cs="Times New Roman"/>
          <w:sz w:val="24"/>
          <w:szCs w:val="24"/>
        </w:rPr>
        <w:br/>
        <w:t xml:space="preserve">Ориентировочное прибытие в г Санкт-Петербург, метро Улица Дыбенко в </w:t>
      </w:r>
      <w:r w:rsidRPr="002D45A3">
        <w:rPr>
          <w:rFonts w:ascii="Times New Roman" w:hAnsi="Times New Roman" w:cs="Times New Roman"/>
          <w:b/>
          <w:sz w:val="24"/>
          <w:szCs w:val="24"/>
        </w:rPr>
        <w:t>20.30</w:t>
      </w:r>
    </w:p>
    <w:p w:rsidR="002D45A3" w:rsidRPr="002D45A3" w:rsidRDefault="002D45A3" w:rsidP="002D45A3">
      <w:pPr>
        <w:jc w:val="center"/>
        <w:rPr>
          <w:rFonts w:ascii="Times New Roman" w:hAnsi="Times New Roman" w:cs="Times New Roman"/>
          <w:b/>
          <w:sz w:val="24"/>
          <w:szCs w:val="24"/>
        </w:rPr>
      </w:pPr>
      <w:r w:rsidRPr="002D45A3">
        <w:rPr>
          <w:rFonts w:ascii="Times New Roman" w:hAnsi="Times New Roman" w:cs="Times New Roman"/>
          <w:b/>
          <w:sz w:val="24"/>
          <w:szCs w:val="24"/>
        </w:rPr>
        <w:t>Ст</w:t>
      </w:r>
      <w:r w:rsidRPr="002D45A3">
        <w:rPr>
          <w:rFonts w:ascii="Times New Roman" w:hAnsi="Times New Roman" w:cs="Times New Roman"/>
          <w:b/>
          <w:sz w:val="24"/>
          <w:szCs w:val="24"/>
        </w:rPr>
        <w:t xml:space="preserve">оимость экскурсии на 1 человека - </w:t>
      </w:r>
      <w:r w:rsidRPr="002D45A3">
        <w:rPr>
          <w:rFonts w:ascii="Times New Roman" w:hAnsi="Times New Roman" w:cs="Times New Roman"/>
          <w:b/>
          <w:sz w:val="24"/>
          <w:szCs w:val="24"/>
        </w:rPr>
        <w:t xml:space="preserve">2490 руб. </w:t>
      </w:r>
    </w:p>
    <w:p w:rsidR="00936AF5" w:rsidRPr="00936AF5" w:rsidRDefault="00936AF5" w:rsidP="00936AF5">
      <w:pPr>
        <w:rPr>
          <w:rFonts w:ascii="Times New Roman" w:hAnsi="Times New Roman" w:cs="Times New Roman"/>
          <w:b/>
          <w:sz w:val="24"/>
          <w:szCs w:val="24"/>
        </w:rPr>
      </w:pPr>
      <w:r w:rsidRPr="00936AF5">
        <w:rPr>
          <w:rFonts w:ascii="Times New Roman" w:hAnsi="Times New Roman" w:cs="Times New Roman"/>
          <w:b/>
          <w:sz w:val="24"/>
          <w:szCs w:val="24"/>
        </w:rPr>
        <w:t>В стоимость включено:</w:t>
      </w:r>
    </w:p>
    <w:p w:rsidR="00936AF5" w:rsidRPr="002D45A3" w:rsidRDefault="00936AF5" w:rsidP="00936AF5">
      <w:pPr>
        <w:rPr>
          <w:rFonts w:ascii="Times New Roman" w:hAnsi="Times New Roman" w:cs="Times New Roman"/>
          <w:sz w:val="24"/>
          <w:szCs w:val="24"/>
        </w:rPr>
      </w:pPr>
      <w:r>
        <w:rPr>
          <w:rFonts w:ascii="Times New Roman" w:hAnsi="Times New Roman" w:cs="Times New Roman"/>
          <w:sz w:val="24"/>
          <w:szCs w:val="24"/>
        </w:rPr>
        <w:t>-</w:t>
      </w:r>
      <w:r w:rsidRPr="002D45A3">
        <w:rPr>
          <w:rFonts w:ascii="Times New Roman" w:hAnsi="Times New Roman" w:cs="Times New Roman"/>
          <w:sz w:val="24"/>
          <w:szCs w:val="24"/>
        </w:rPr>
        <w:t>трансферы на комфортабельном автобусе;</w:t>
      </w:r>
    </w:p>
    <w:p w:rsidR="00936AF5" w:rsidRPr="002D45A3" w:rsidRDefault="00936AF5" w:rsidP="00936AF5">
      <w:pPr>
        <w:rPr>
          <w:rFonts w:ascii="Times New Roman" w:hAnsi="Times New Roman" w:cs="Times New Roman"/>
          <w:sz w:val="24"/>
          <w:szCs w:val="24"/>
        </w:rPr>
      </w:pPr>
      <w:r>
        <w:rPr>
          <w:rFonts w:ascii="Times New Roman" w:hAnsi="Times New Roman" w:cs="Times New Roman"/>
          <w:sz w:val="24"/>
          <w:szCs w:val="24"/>
        </w:rPr>
        <w:t>-</w:t>
      </w:r>
      <w:r w:rsidRPr="002D45A3">
        <w:rPr>
          <w:rFonts w:ascii="Times New Roman" w:hAnsi="Times New Roman" w:cs="Times New Roman"/>
          <w:sz w:val="24"/>
          <w:szCs w:val="24"/>
        </w:rPr>
        <w:t>работа гида-экскурсовода;</w:t>
      </w:r>
    </w:p>
    <w:p w:rsidR="00936AF5" w:rsidRPr="002D45A3" w:rsidRDefault="00936AF5" w:rsidP="00936AF5">
      <w:pPr>
        <w:rPr>
          <w:rFonts w:ascii="Times New Roman" w:hAnsi="Times New Roman" w:cs="Times New Roman"/>
          <w:sz w:val="24"/>
          <w:szCs w:val="24"/>
        </w:rPr>
      </w:pPr>
      <w:r>
        <w:rPr>
          <w:rFonts w:ascii="Times New Roman" w:hAnsi="Times New Roman" w:cs="Times New Roman"/>
          <w:sz w:val="24"/>
          <w:szCs w:val="24"/>
        </w:rPr>
        <w:t>-</w:t>
      </w:r>
      <w:r w:rsidRPr="002D45A3">
        <w:rPr>
          <w:rFonts w:ascii="Times New Roman" w:hAnsi="Times New Roman" w:cs="Times New Roman"/>
          <w:sz w:val="24"/>
          <w:szCs w:val="24"/>
        </w:rPr>
        <w:t>праздничная интерактивная программа;</w:t>
      </w:r>
    </w:p>
    <w:p w:rsidR="00936AF5" w:rsidRPr="002D45A3" w:rsidRDefault="00936AF5" w:rsidP="00936AF5">
      <w:pPr>
        <w:rPr>
          <w:rFonts w:ascii="Times New Roman" w:hAnsi="Times New Roman" w:cs="Times New Roman"/>
          <w:sz w:val="24"/>
          <w:szCs w:val="24"/>
        </w:rPr>
      </w:pPr>
      <w:r>
        <w:rPr>
          <w:rFonts w:ascii="Times New Roman" w:hAnsi="Times New Roman" w:cs="Times New Roman"/>
          <w:sz w:val="24"/>
          <w:szCs w:val="24"/>
        </w:rPr>
        <w:t>-</w:t>
      </w:r>
      <w:r w:rsidRPr="002D45A3">
        <w:rPr>
          <w:rFonts w:ascii="Times New Roman" w:hAnsi="Times New Roman" w:cs="Times New Roman"/>
          <w:sz w:val="24"/>
          <w:szCs w:val="24"/>
        </w:rPr>
        <w:t>блинный набор со сметаной и вареньем (и глинтвейном для взрослых)!</w:t>
      </w:r>
    </w:p>
    <w:p w:rsidR="00936AF5" w:rsidRPr="00936AF5" w:rsidRDefault="00936AF5" w:rsidP="00936AF5">
      <w:pPr>
        <w:rPr>
          <w:rFonts w:ascii="Times New Roman" w:hAnsi="Times New Roman" w:cs="Times New Roman"/>
          <w:b/>
          <w:sz w:val="24"/>
          <w:szCs w:val="24"/>
        </w:rPr>
      </w:pPr>
      <w:r w:rsidRPr="00936AF5">
        <w:rPr>
          <w:rFonts w:ascii="Times New Roman" w:hAnsi="Times New Roman" w:cs="Times New Roman"/>
          <w:b/>
          <w:sz w:val="24"/>
          <w:szCs w:val="24"/>
        </w:rPr>
        <w:t>Дополнительно оплачивается (цены ориентировочные):</w:t>
      </w:r>
    </w:p>
    <w:p w:rsidR="00936AF5" w:rsidRPr="002D45A3" w:rsidRDefault="00936AF5" w:rsidP="00936AF5">
      <w:pPr>
        <w:rPr>
          <w:rFonts w:ascii="Times New Roman" w:hAnsi="Times New Roman" w:cs="Times New Roman"/>
          <w:sz w:val="24"/>
          <w:szCs w:val="24"/>
        </w:rPr>
      </w:pPr>
      <w:r>
        <w:rPr>
          <w:rFonts w:ascii="Times New Roman" w:hAnsi="Times New Roman" w:cs="Times New Roman"/>
          <w:sz w:val="24"/>
          <w:szCs w:val="24"/>
        </w:rPr>
        <w:t>-э</w:t>
      </w:r>
      <w:r w:rsidRPr="002D45A3">
        <w:rPr>
          <w:rFonts w:ascii="Times New Roman" w:hAnsi="Times New Roman" w:cs="Times New Roman"/>
          <w:sz w:val="24"/>
          <w:szCs w:val="24"/>
        </w:rPr>
        <w:t>кскурсия в Музей водки (с дегустацией) - 300 руб.</w:t>
      </w:r>
    </w:p>
    <w:p w:rsidR="002D45A3" w:rsidRDefault="00936AF5" w:rsidP="002D45A3">
      <w:pPr>
        <w:rPr>
          <w:rFonts w:ascii="Times New Roman" w:hAnsi="Times New Roman" w:cs="Times New Roman"/>
          <w:sz w:val="24"/>
          <w:szCs w:val="24"/>
        </w:rPr>
      </w:pPr>
      <w:r>
        <w:rPr>
          <w:rFonts w:ascii="Times New Roman" w:hAnsi="Times New Roman" w:cs="Times New Roman"/>
          <w:sz w:val="24"/>
          <w:szCs w:val="24"/>
        </w:rPr>
        <w:t>-к</w:t>
      </w:r>
      <w:r w:rsidRPr="002D45A3">
        <w:rPr>
          <w:rFonts w:ascii="Times New Roman" w:hAnsi="Times New Roman" w:cs="Times New Roman"/>
          <w:sz w:val="24"/>
          <w:szCs w:val="24"/>
        </w:rPr>
        <w:t>атания на лошадях - 200 руб.</w:t>
      </w:r>
    </w:p>
    <w:p w:rsidR="00184893" w:rsidRPr="00D37D57" w:rsidRDefault="00D37D57" w:rsidP="002D45A3">
      <w:pPr>
        <w:rPr>
          <w:rFonts w:ascii="Times New Roman" w:hAnsi="Times New Roman" w:cs="Times New Roman"/>
          <w:b/>
          <w:color w:val="FF0000"/>
          <w:sz w:val="24"/>
          <w:szCs w:val="24"/>
        </w:rPr>
      </w:pPr>
      <w:r w:rsidRPr="00D37D57">
        <w:rPr>
          <w:rFonts w:ascii="Times New Roman" w:hAnsi="Times New Roman" w:cs="Times New Roman"/>
          <w:b/>
          <w:color w:val="FF0000"/>
          <w:sz w:val="24"/>
          <w:szCs w:val="24"/>
        </w:rPr>
        <w:t>ВНИМАНИЕ!</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Поздней осенью, зимой, ранней весной, из-за короткого светового дня, посещение некоторых заявленных в программе экскурсии </w:t>
      </w:r>
      <w:r w:rsidR="00D37D57" w:rsidRPr="002D45A3">
        <w:rPr>
          <w:rFonts w:ascii="Times New Roman" w:hAnsi="Times New Roman" w:cs="Times New Roman"/>
          <w:sz w:val="24"/>
          <w:szCs w:val="24"/>
        </w:rPr>
        <w:t>объектов</w:t>
      </w:r>
      <w:r w:rsidRPr="002D45A3">
        <w:rPr>
          <w:rFonts w:ascii="Times New Roman" w:hAnsi="Times New Roman" w:cs="Times New Roman"/>
          <w:sz w:val="24"/>
          <w:szCs w:val="24"/>
        </w:rPr>
        <w:t xml:space="preserve"> может происходить в тёмное время суток.</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Организатор не несет ответственности за очереди на пограничных пунктах, задержки в пути, связанные c погодными условиями, а также с пробками на дорогах.</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 xml:space="preserve">В случае, если погодные условия на маршруте могут угрожать безопасности туристов (сильные снегопады, низкие/высокие температуры воздуха, сели, ливни, наводнения, лесные пожары, смог и пр.), организатор оставляет за собой право в одностороннем порядке изменять программу экскурсии: заменять одни объекты на другие, а при невозможности замены - исключать </w:t>
      </w:r>
      <w:r w:rsidR="00D37D57" w:rsidRPr="002D45A3">
        <w:rPr>
          <w:rFonts w:ascii="Times New Roman" w:hAnsi="Times New Roman" w:cs="Times New Roman"/>
          <w:sz w:val="24"/>
          <w:szCs w:val="24"/>
        </w:rPr>
        <w:t>объекты</w:t>
      </w:r>
      <w:r w:rsidRPr="002D45A3">
        <w:rPr>
          <w:rFonts w:ascii="Times New Roman" w:hAnsi="Times New Roman" w:cs="Times New Roman"/>
          <w:sz w:val="24"/>
          <w:szCs w:val="24"/>
        </w:rPr>
        <w:t xml:space="preserve"> из программы.</w:t>
      </w:r>
    </w:p>
    <w:p w:rsidR="00184893" w:rsidRPr="002D45A3" w:rsidRDefault="00184893" w:rsidP="002D45A3">
      <w:pPr>
        <w:rPr>
          <w:rFonts w:ascii="Times New Roman" w:hAnsi="Times New Roman" w:cs="Times New Roman"/>
          <w:sz w:val="24"/>
          <w:szCs w:val="24"/>
        </w:rPr>
      </w:pPr>
      <w:r w:rsidRPr="002D45A3">
        <w:rPr>
          <w:rFonts w:ascii="Times New Roman" w:hAnsi="Times New Roman" w:cs="Times New Roman"/>
          <w:sz w:val="24"/>
          <w:szCs w:val="24"/>
        </w:rPr>
        <w:t>Места в автобусе распределяются организатором экскурсии по мере продажи билетов.</w:t>
      </w:r>
      <w:bookmarkStart w:id="0" w:name="_GoBack"/>
      <w:bookmarkEnd w:id="0"/>
    </w:p>
    <w:p w:rsidR="002D45A3" w:rsidRDefault="002D45A3" w:rsidP="002D45A3">
      <w:pPr>
        <w:rPr>
          <w:rFonts w:ascii="Times New Roman" w:hAnsi="Times New Roman" w:cs="Times New Roman"/>
          <w:sz w:val="24"/>
          <w:szCs w:val="24"/>
        </w:rPr>
      </w:pPr>
    </w:p>
    <w:p w:rsidR="00184893" w:rsidRDefault="00184893"/>
    <w:sectPr w:rsidR="00184893" w:rsidSect="002D45A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52C"/>
    <w:multiLevelType w:val="multilevel"/>
    <w:tmpl w:val="94E0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3110"/>
    <w:multiLevelType w:val="multilevel"/>
    <w:tmpl w:val="EE3E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17FC"/>
    <w:multiLevelType w:val="multilevel"/>
    <w:tmpl w:val="B68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543A"/>
    <w:multiLevelType w:val="multilevel"/>
    <w:tmpl w:val="E102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91ACA"/>
    <w:multiLevelType w:val="multilevel"/>
    <w:tmpl w:val="C800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8C595A"/>
    <w:multiLevelType w:val="multilevel"/>
    <w:tmpl w:val="2E16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D7"/>
    <w:rsid w:val="00184893"/>
    <w:rsid w:val="002D45A3"/>
    <w:rsid w:val="0030024C"/>
    <w:rsid w:val="00936AF5"/>
    <w:rsid w:val="00A530D7"/>
    <w:rsid w:val="00D3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DF557-D2C0-423B-8B1F-8330FF5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848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848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848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1848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8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84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84893"/>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unhideWhenUsed/>
    <w:rsid w:val="00184893"/>
    <w:rPr>
      <w:color w:val="0000FF"/>
      <w:u w:val="single"/>
    </w:rPr>
  </w:style>
  <w:style w:type="character" w:customStyle="1" w:styleId="40">
    <w:name w:val="Заголовок 4 Знак"/>
    <w:basedOn w:val="a0"/>
    <w:link w:val="4"/>
    <w:uiPriority w:val="9"/>
    <w:semiHidden/>
    <w:rsid w:val="00184893"/>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18489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5180">
      <w:bodyDiv w:val="1"/>
      <w:marLeft w:val="0"/>
      <w:marRight w:val="0"/>
      <w:marTop w:val="0"/>
      <w:marBottom w:val="0"/>
      <w:divBdr>
        <w:top w:val="none" w:sz="0" w:space="0" w:color="auto"/>
        <w:left w:val="none" w:sz="0" w:space="0" w:color="auto"/>
        <w:bottom w:val="none" w:sz="0" w:space="0" w:color="auto"/>
        <w:right w:val="none" w:sz="0" w:space="0" w:color="auto"/>
      </w:divBdr>
    </w:div>
    <w:div w:id="420638979">
      <w:bodyDiv w:val="1"/>
      <w:marLeft w:val="0"/>
      <w:marRight w:val="0"/>
      <w:marTop w:val="0"/>
      <w:marBottom w:val="0"/>
      <w:divBdr>
        <w:top w:val="none" w:sz="0" w:space="0" w:color="auto"/>
        <w:left w:val="none" w:sz="0" w:space="0" w:color="auto"/>
        <w:bottom w:val="none" w:sz="0" w:space="0" w:color="auto"/>
        <w:right w:val="none" w:sz="0" w:space="0" w:color="auto"/>
      </w:divBdr>
    </w:div>
    <w:div w:id="897785231">
      <w:bodyDiv w:val="1"/>
      <w:marLeft w:val="0"/>
      <w:marRight w:val="0"/>
      <w:marTop w:val="0"/>
      <w:marBottom w:val="0"/>
      <w:divBdr>
        <w:top w:val="none" w:sz="0" w:space="0" w:color="auto"/>
        <w:left w:val="none" w:sz="0" w:space="0" w:color="auto"/>
        <w:bottom w:val="none" w:sz="0" w:space="0" w:color="auto"/>
        <w:right w:val="none" w:sz="0" w:space="0" w:color="auto"/>
      </w:divBdr>
    </w:div>
    <w:div w:id="952631910">
      <w:bodyDiv w:val="1"/>
      <w:marLeft w:val="0"/>
      <w:marRight w:val="0"/>
      <w:marTop w:val="0"/>
      <w:marBottom w:val="0"/>
      <w:divBdr>
        <w:top w:val="none" w:sz="0" w:space="0" w:color="auto"/>
        <w:left w:val="none" w:sz="0" w:space="0" w:color="auto"/>
        <w:bottom w:val="none" w:sz="0" w:space="0" w:color="auto"/>
        <w:right w:val="none" w:sz="0" w:space="0" w:color="auto"/>
      </w:divBdr>
      <w:divsChild>
        <w:div w:id="560288845">
          <w:marLeft w:val="0"/>
          <w:marRight w:val="0"/>
          <w:marTop w:val="0"/>
          <w:marBottom w:val="0"/>
          <w:divBdr>
            <w:top w:val="none" w:sz="0" w:space="0" w:color="auto"/>
            <w:left w:val="single" w:sz="18" w:space="11" w:color="FF6600"/>
            <w:bottom w:val="single" w:sz="6" w:space="0" w:color="FFFFFF"/>
            <w:right w:val="none" w:sz="0" w:space="0" w:color="auto"/>
          </w:divBdr>
        </w:div>
      </w:divsChild>
    </w:div>
    <w:div w:id="1509758876">
      <w:bodyDiv w:val="1"/>
      <w:marLeft w:val="0"/>
      <w:marRight w:val="0"/>
      <w:marTop w:val="0"/>
      <w:marBottom w:val="0"/>
      <w:divBdr>
        <w:top w:val="none" w:sz="0" w:space="0" w:color="auto"/>
        <w:left w:val="none" w:sz="0" w:space="0" w:color="auto"/>
        <w:bottom w:val="none" w:sz="0" w:space="0" w:color="auto"/>
        <w:right w:val="none" w:sz="0" w:space="0" w:color="auto"/>
      </w:divBdr>
    </w:div>
    <w:div w:id="1656033501">
      <w:bodyDiv w:val="1"/>
      <w:marLeft w:val="0"/>
      <w:marRight w:val="0"/>
      <w:marTop w:val="0"/>
      <w:marBottom w:val="0"/>
      <w:divBdr>
        <w:top w:val="none" w:sz="0" w:space="0" w:color="auto"/>
        <w:left w:val="none" w:sz="0" w:space="0" w:color="auto"/>
        <w:bottom w:val="none" w:sz="0" w:space="0" w:color="auto"/>
        <w:right w:val="none" w:sz="0" w:space="0" w:color="auto"/>
      </w:divBdr>
    </w:div>
    <w:div w:id="2035880229">
      <w:bodyDiv w:val="1"/>
      <w:marLeft w:val="0"/>
      <w:marRight w:val="0"/>
      <w:marTop w:val="0"/>
      <w:marBottom w:val="0"/>
      <w:divBdr>
        <w:top w:val="none" w:sz="0" w:space="0" w:color="auto"/>
        <w:left w:val="none" w:sz="0" w:space="0" w:color="auto"/>
        <w:bottom w:val="none" w:sz="0" w:space="0" w:color="auto"/>
        <w:right w:val="none" w:sz="0" w:space="0" w:color="auto"/>
      </w:divBdr>
    </w:div>
    <w:div w:id="2058309995">
      <w:bodyDiv w:val="1"/>
      <w:marLeft w:val="0"/>
      <w:marRight w:val="0"/>
      <w:marTop w:val="0"/>
      <w:marBottom w:val="0"/>
      <w:divBdr>
        <w:top w:val="none" w:sz="0" w:space="0" w:color="auto"/>
        <w:left w:val="none" w:sz="0" w:space="0" w:color="auto"/>
        <w:bottom w:val="none" w:sz="0" w:space="0" w:color="auto"/>
        <w:right w:val="none" w:sz="0" w:space="0" w:color="auto"/>
      </w:divBdr>
    </w:div>
    <w:div w:id="2138256685">
      <w:bodyDiv w:val="1"/>
      <w:marLeft w:val="0"/>
      <w:marRight w:val="0"/>
      <w:marTop w:val="0"/>
      <w:marBottom w:val="0"/>
      <w:divBdr>
        <w:top w:val="none" w:sz="0" w:space="0" w:color="auto"/>
        <w:left w:val="none" w:sz="0" w:space="0" w:color="auto"/>
        <w:bottom w:val="none" w:sz="0" w:space="0" w:color="auto"/>
        <w:right w:val="none" w:sz="0" w:space="0" w:color="auto"/>
      </w:divBdr>
      <w:divsChild>
        <w:div w:id="1514223640">
          <w:marLeft w:val="0"/>
          <w:marRight w:val="0"/>
          <w:marTop w:val="0"/>
          <w:marBottom w:val="0"/>
          <w:divBdr>
            <w:top w:val="none" w:sz="0" w:space="0" w:color="auto"/>
            <w:left w:val="single" w:sz="18" w:space="11" w:color="FF6600"/>
            <w:bottom w:val="single" w:sz="6" w:space="0" w:color="FFFFFF"/>
            <w:right w:val="none" w:sz="0" w:space="0" w:color="auto"/>
          </w:divBdr>
        </w:div>
        <w:div w:id="1558859368">
          <w:marLeft w:val="0"/>
          <w:marRight w:val="0"/>
          <w:marTop w:val="0"/>
          <w:marBottom w:val="0"/>
          <w:divBdr>
            <w:top w:val="none" w:sz="0" w:space="0" w:color="auto"/>
            <w:left w:val="single" w:sz="18" w:space="11" w:color="FF6600"/>
            <w:bottom w:val="single" w:sz="6"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4</cp:revision>
  <dcterms:created xsi:type="dcterms:W3CDTF">2021-03-10T08:50:00Z</dcterms:created>
  <dcterms:modified xsi:type="dcterms:W3CDTF">2021-03-10T09:20:00Z</dcterms:modified>
</cp:coreProperties>
</file>